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0670" w14:textId="77777777" w:rsidR="00436EA9" w:rsidRDefault="00436EA9" w:rsidP="00436EA9">
      <w:pPr>
        <w:spacing w:after="0" w:line="240" w:lineRule="auto"/>
        <w:rPr>
          <w:rFonts w:asciiTheme="minorHAnsi" w:hAnsiTheme="minorHAnsi" w:cstheme="minorHAnsi"/>
          <w:b/>
        </w:rPr>
      </w:pPr>
      <w:bookmarkStart w:id="0" w:name="_Hlk230793513"/>
      <w:r>
        <w:rPr>
          <w:rFonts w:asciiTheme="minorHAnsi" w:hAnsiTheme="minorHAnsi" w:cstheme="minorHAnsi"/>
          <w:b/>
        </w:rPr>
        <w:t>Příloha č. 1 – Technická specifikace</w:t>
      </w:r>
    </w:p>
    <w:bookmarkEnd w:id="0"/>
    <w:p w14:paraId="4D9FCF2D" w14:textId="77777777" w:rsidR="00436EA9" w:rsidRDefault="00436EA9" w:rsidP="00436EA9">
      <w:pPr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W w:w="10055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4380"/>
        <w:gridCol w:w="1985"/>
        <w:gridCol w:w="2840"/>
      </w:tblGrid>
      <w:tr w:rsidR="00436EA9" w:rsidRPr="00712E42" w14:paraId="61026655" w14:textId="77777777" w:rsidTr="00042893">
        <w:trPr>
          <w:trHeight w:val="555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8992A6" w14:textId="34FAC52E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</w:t>
            </w:r>
          </w:p>
        </w:tc>
        <w:tc>
          <w:tcPr>
            <w:tcW w:w="43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BC8DE" w14:textId="77777777" w:rsidR="00436EA9" w:rsidRPr="00915097" w:rsidRDefault="00436EA9" w:rsidP="00A12878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  <w:t>Výrobní značka a typové označení</w:t>
            </w:r>
          </w:p>
        </w:tc>
        <w:tc>
          <w:tcPr>
            <w:tcW w:w="482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8E5BFF8" w14:textId="77777777" w:rsidR="00436EA9" w:rsidRPr="00915097" w:rsidRDefault="00436EA9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  <w:t>(Dodavatel vyplní název a typové označení)</w:t>
            </w:r>
          </w:p>
        </w:tc>
      </w:tr>
      <w:tr w:rsidR="00915097" w:rsidRPr="00712E42" w14:paraId="6E96FA59" w14:textId="399E3811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36445A" w14:textId="77777777" w:rsidR="00915097" w:rsidRPr="00915097" w:rsidRDefault="00915097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14:paraId="72E8F8A0" w14:textId="42B9D3C0" w:rsidR="00915097" w:rsidRPr="00915097" w:rsidRDefault="00915097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</w:p>
        </w:tc>
        <w:tc>
          <w:tcPr>
            <w:tcW w:w="48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FFFF00"/>
            <w:vAlign w:val="center"/>
          </w:tcPr>
          <w:p w14:paraId="05D9A451" w14:textId="77777777" w:rsidR="00915097" w:rsidRPr="00915097" w:rsidRDefault="00915097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</w:p>
        </w:tc>
      </w:tr>
      <w:tr w:rsidR="00915097" w:rsidRPr="00712E42" w14:paraId="7365BD17" w14:textId="77777777" w:rsidTr="002537B3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2AB8DD" w14:textId="77777777" w:rsidR="00915097" w:rsidRPr="00915097" w:rsidRDefault="00915097" w:rsidP="009150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C2D69B" w:fill="D9D9D9"/>
            <w:vAlign w:val="center"/>
          </w:tcPr>
          <w:p w14:paraId="3F02F3DE" w14:textId="1EE4ABC3" w:rsidR="00915097" w:rsidRPr="00915097" w:rsidRDefault="00915097" w:rsidP="00915097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  <w:t>Základní technické parametry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C2D69B" w:fill="D9D9D9"/>
            <w:noWrap/>
            <w:vAlign w:val="center"/>
          </w:tcPr>
          <w:p w14:paraId="6F524F9B" w14:textId="459E24B7" w:rsidR="00915097" w:rsidRPr="00915097" w:rsidRDefault="00915097" w:rsidP="009150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  <w:t>Požadovaná úroveň parametrů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C2D69B" w:fill="D9D9D9"/>
            <w:noWrap/>
            <w:vAlign w:val="center"/>
          </w:tcPr>
          <w:p w14:paraId="43C4E3D8" w14:textId="5EF36841" w:rsidR="00915097" w:rsidRPr="00915097" w:rsidRDefault="00915097" w:rsidP="0091509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cs-CZ"/>
              </w:rPr>
              <w:t>Hodnota parametrů dodávky</w:t>
            </w:r>
          </w:p>
        </w:tc>
      </w:tr>
      <w:tr w:rsidR="00436EA9" w:rsidRPr="00712E42" w14:paraId="03DF2249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0F1BA6" w14:textId="2ACE8668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477C3" w14:textId="02C2D704" w:rsidR="00436EA9" w:rsidRPr="00915097" w:rsidRDefault="00042893" w:rsidP="00A12878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Přední vkládání nádobí pomocí výsuvné klece s nádobím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93401E" w14:textId="77777777" w:rsidR="00436EA9" w:rsidRPr="00915097" w:rsidRDefault="00436EA9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2F0F954B" w14:textId="77777777" w:rsidR="00436EA9" w:rsidRPr="00915097" w:rsidRDefault="00436EA9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436EA9" w:rsidRPr="00712E42" w14:paraId="48E8FB99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32FB4D" w14:textId="37F1DD82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F75F8" w14:textId="189309FD" w:rsidR="00436EA9" w:rsidRPr="00915097" w:rsidRDefault="00042893" w:rsidP="00A12878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Aktivní redukce páry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BD5906" w14:textId="77777777" w:rsidR="00436EA9" w:rsidRPr="00915097" w:rsidRDefault="00436EA9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2E0D2248" w14:textId="77777777" w:rsidR="00436EA9" w:rsidRPr="00915097" w:rsidRDefault="00436EA9" w:rsidP="00A12878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042893" w:rsidRPr="00712E42" w14:paraId="4D200113" w14:textId="77777777" w:rsidTr="00915097">
        <w:trPr>
          <w:trHeight w:val="7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08F573" w14:textId="22FFFDE7" w:rsidR="00042893" w:rsidRPr="00915097" w:rsidRDefault="00042893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F9E84" w14:textId="77777777" w:rsidR="00042893" w:rsidRPr="00915097" w:rsidRDefault="00042893" w:rsidP="00042893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Funkce mytí silně znečištěného (z pečení například v konvektomatu) nádobí bez ručního před mytí a namáčení, výsledkem mytí je vizuálně a hygienicky čisté provozní nádobí pro bezpečné použití v kuchyni. </w:t>
            </w:r>
          </w:p>
          <w:p w14:paraId="4BBD0096" w14:textId="1855F10A" w:rsidR="00042893" w:rsidRPr="00915097" w:rsidRDefault="00042893" w:rsidP="00042893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CC6318" w14:textId="4DFF47A4" w:rsidR="00042893" w:rsidRPr="00915097" w:rsidRDefault="00042893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vAlign w:val="center"/>
            <w:hideMark/>
          </w:tcPr>
          <w:p w14:paraId="38025913" w14:textId="35D99A3B" w:rsidR="00042893" w:rsidRPr="00915097" w:rsidRDefault="00042893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436EA9" w:rsidRPr="00712E42" w14:paraId="1F49653C" w14:textId="77777777" w:rsidTr="00915097">
        <w:trPr>
          <w:trHeight w:val="645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D60134" w14:textId="3D5E0343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EE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9D3CE" w14:textId="77777777" w:rsidR="00042893" w:rsidRPr="00915097" w:rsidRDefault="00042893" w:rsidP="00042893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Dodatečný mycí systém pro zapečené plechy např. ekologickými ve vodě odbouratelnými mycími granulemi, nebo vysokotlakým mytím o min. tlaku 14 Bar.</w:t>
            </w:r>
          </w:p>
          <w:p w14:paraId="2FF916C9" w14:textId="340CD5FD" w:rsidR="00436EA9" w:rsidRPr="00915097" w:rsidRDefault="00436EA9" w:rsidP="00436EA9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EBF045" w14:textId="46410053" w:rsidR="00436EA9" w:rsidRPr="00915097" w:rsidRDefault="00436EA9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min. </w:t>
            </w:r>
            <w:r w:rsidR="00042893"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14</w:t>
            </w: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 </w:t>
            </w:r>
            <w:r w:rsidR="00042893"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Bar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536D32F9" w14:textId="77777777" w:rsidR="00436EA9" w:rsidRPr="00915097" w:rsidRDefault="00436EA9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EE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436EA9" w:rsidRPr="00712E42" w14:paraId="22F82681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BD730E" w14:textId="28DFCC71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6B938" w14:textId="2D915C22" w:rsidR="00042893" w:rsidRPr="00915097" w:rsidRDefault="00042893" w:rsidP="00042893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Referenční kapacita minimálně 8 GN1/1-200, nebo 12 GN 1/1-65 mm na jeden mycí cyklus. Hodinový mycí referenční výkon minimálně 260 GN1/1-200 /hodina. Nejdelší mycí čas max 340 s, včetně závěrečného oplachu. </w:t>
            </w:r>
          </w:p>
          <w:p w14:paraId="47F3CC22" w14:textId="6B7A1E14" w:rsidR="00436EA9" w:rsidRPr="00915097" w:rsidRDefault="00436EA9" w:rsidP="00436EA9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7ABE68" w14:textId="58F7C943" w:rsidR="00436EA9" w:rsidRPr="00915097" w:rsidRDefault="00042893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Referenční kapacita: min 8 GN1/1-200, nebo 12 GN 1/1-65 mm.</w:t>
            </w:r>
          </w:p>
          <w:p w14:paraId="1AEBE757" w14:textId="77777777" w:rsidR="00042893" w:rsidRPr="00915097" w:rsidRDefault="00042893" w:rsidP="00042893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     </w:t>
            </w: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Hodinový mycí referenční </w:t>
            </w:r>
            <w:proofErr w:type="gramStart"/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výkon:  min.</w:t>
            </w:r>
            <w:proofErr w:type="gramEnd"/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 260 GN1/1-200 /hodina. </w:t>
            </w: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 </w:t>
            </w:r>
          </w:p>
          <w:p w14:paraId="3C8EF3F2" w14:textId="09CA6A1A" w:rsidR="00042893" w:rsidRPr="00915097" w:rsidRDefault="00042893" w:rsidP="0004289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Mycí čas: max 340 s</w:t>
            </w: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  </w:t>
            </w:r>
          </w:p>
          <w:p w14:paraId="6EEB0B57" w14:textId="5639E868" w:rsidR="00042893" w:rsidRPr="00915097" w:rsidRDefault="00042893" w:rsidP="00042893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A1F0463" w14:textId="77777777" w:rsidR="00436EA9" w:rsidRPr="00915097" w:rsidRDefault="00436EA9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F97E04" w:rsidRPr="00712E42" w14:paraId="49C5CB59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E9E2DB" w14:textId="0D5E58D9" w:rsidR="00F97E04" w:rsidRPr="00915097" w:rsidRDefault="00F97E04" w:rsidP="00F97E0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03385" w14:textId="77777777" w:rsidR="00F97E04" w:rsidRPr="00915097" w:rsidRDefault="00F97E04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Příslušenství k mytí hrnců, pánví, naběraček, metel, táců, vík gastronádob, gastronádob velikostí GN 1/1 - GN 1/9.</w:t>
            </w:r>
          </w:p>
          <w:p w14:paraId="3BB0A3AE" w14:textId="46E0D6EF" w:rsidR="00F97E04" w:rsidRPr="00915097" w:rsidRDefault="00F97E04" w:rsidP="00F97E04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28425ED" w14:textId="17CB33D0" w:rsidR="00F97E04" w:rsidRPr="00915097" w:rsidRDefault="00F97E04" w:rsidP="00F97E0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22AFB52A" w14:textId="3C3F0B55" w:rsidR="00F97E04" w:rsidRPr="00915097" w:rsidRDefault="00F97E04" w:rsidP="00F97E0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436EA9" w:rsidRPr="00712E42" w14:paraId="38D14ED5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703ED" w14:textId="0164FB68" w:rsidR="00436EA9" w:rsidRPr="00915097" w:rsidRDefault="00436EA9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E6F0" w14:textId="77777777" w:rsidR="00F97E04" w:rsidRPr="00915097" w:rsidRDefault="00F97E04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Atmosférický izolovaný boiler v kombinaci s oplachovým čerpadlem, spuštění oplachu vázáno na dosažení správné oplachové teploty v boileru.</w:t>
            </w:r>
          </w:p>
          <w:p w14:paraId="41FE78D5" w14:textId="3AA2576E" w:rsidR="00436EA9" w:rsidRPr="00915097" w:rsidRDefault="00436EA9" w:rsidP="00436EA9">
            <w:pPr>
              <w:spacing w:after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A6E6622" w14:textId="77777777" w:rsidR="00436EA9" w:rsidRPr="00915097" w:rsidRDefault="00436EA9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58510FA0" w14:textId="77777777" w:rsidR="00436EA9" w:rsidRPr="00915097" w:rsidRDefault="00436EA9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F97E04" w:rsidRPr="00712E42" w14:paraId="5F200845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B7C5B1" w14:textId="2C0FD010" w:rsidR="00F97E04" w:rsidRPr="00915097" w:rsidRDefault="00F97E04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F123" w14:textId="77777777" w:rsidR="00F97E04" w:rsidRPr="00915097" w:rsidRDefault="00F97E04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Elektronický ovládací panel, v min. výšce </w:t>
            </w:r>
            <w:proofErr w:type="gramStart"/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1300mm</w:t>
            </w:r>
            <w:proofErr w:type="gramEnd"/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, minimálně 6 mycích programu pro mytí provozního nádobí</w:t>
            </w:r>
          </w:p>
          <w:p w14:paraId="7A280584" w14:textId="77777777" w:rsidR="00F97E04" w:rsidRPr="00915097" w:rsidRDefault="00F97E04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CC7FB05" w14:textId="77777777" w:rsidR="00F97E04" w:rsidRPr="00915097" w:rsidRDefault="00B041E0" w:rsidP="00B041E0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Min. výška </w:t>
            </w:r>
            <w:proofErr w:type="gramStart"/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1300mm</w:t>
            </w:r>
            <w:proofErr w:type="gramEnd"/>
          </w:p>
          <w:p w14:paraId="15513DCA" w14:textId="77777777" w:rsidR="00B041E0" w:rsidRPr="00915097" w:rsidRDefault="00B041E0" w:rsidP="00B041E0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</w:p>
          <w:p w14:paraId="6C68A092" w14:textId="70BE90F8" w:rsidR="00B041E0" w:rsidRPr="00915097" w:rsidRDefault="00B041E0" w:rsidP="00B041E0">
            <w:pPr>
              <w:spacing w:after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 xml:space="preserve">Min. 6 </w:t>
            </w: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mycích programu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4E4F88E" w14:textId="32C34C41" w:rsidR="00F97E04" w:rsidRPr="00915097" w:rsidRDefault="00B041E0" w:rsidP="00B041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293DBF22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AE222E" w14:textId="24C83096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21EC4" w14:textId="5FAF24D8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Sběr dat HACCP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3434028" w14:textId="3C77809E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76014194" w14:textId="4F8DF04F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B041E0" w:rsidRPr="00712E42" w14:paraId="232A6274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B288C0" w14:textId="319D4735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504F7" w14:textId="15B2C917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Veškeré hlavní vnitřní komponenty jakož i venkovní panely vyrobeny z ušlechtilé nerez oceli AISI 304, mycí nádrž vyrobena z ušlechtilé nerez oceli AISI 304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90C620E" w14:textId="66C6A1CD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5B1A8342" w14:textId="6D3A1C1F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B041E0" w:rsidRPr="00712E42" w14:paraId="613531CC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693AD9" w14:textId="6B6512B3" w:rsidR="00B041E0" w:rsidRPr="00915097" w:rsidRDefault="00B041E0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lastRenderedPageBreak/>
              <w:t>12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71B8" w14:textId="3FB72AB4" w:rsidR="00B041E0" w:rsidRPr="00915097" w:rsidRDefault="00B041E0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Spotřeba vody na 1 mycí cyklus maximálně 14 l včetně spotřeby v před mycím dřezu.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62E8658" w14:textId="0A9DAB82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max. 14 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21E4CA64" w14:textId="6B83B7E5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7A4664F4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E6CC56" w14:textId="3BEFA6F2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E84C" w14:textId="732230EF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Ochrana proti vodě IPX5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F915232" w14:textId="0FE8F922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0B36E9" w14:textId="77AA4A0A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B041E0" w:rsidRPr="00712E42" w14:paraId="73954521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2651C3" w14:textId="1D03BCEB" w:rsidR="00B041E0" w:rsidRPr="00915097" w:rsidRDefault="00B041E0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57AD" w14:textId="77777777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Maximální požadavek na VZT max. 300 m3/hod</w:t>
            </w:r>
          </w:p>
          <w:p w14:paraId="7C1BA750" w14:textId="77777777" w:rsidR="00B041E0" w:rsidRPr="00915097" w:rsidRDefault="00B041E0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BEEA378" w14:textId="49732970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max. 300 m3/hod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1D0212BB" w14:textId="214EC2A9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5484C7AA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1C1EF7" w14:textId="3F2E541A" w:rsidR="00B041E0" w:rsidRPr="00915097" w:rsidRDefault="00B041E0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42EB" w14:textId="67FF792D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Maximální vysálané latentní teplo max. 1,7 kW. </w:t>
            </w:r>
          </w:p>
          <w:p w14:paraId="77DCC750" w14:textId="77777777" w:rsidR="00B041E0" w:rsidRPr="00915097" w:rsidRDefault="00B041E0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BD7433E" w14:textId="7FEFCABB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max. 1,7 kW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C3B930A" w14:textId="3ED75E1C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4897D566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32180B" w14:textId="66DA057A" w:rsidR="00B041E0" w:rsidRPr="00915097" w:rsidRDefault="00B041E0" w:rsidP="0004289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7E67" w14:textId="77777777" w:rsidR="00B041E0" w:rsidRPr="00915097" w:rsidRDefault="00B041E0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Spotřeba el. energie na nejdelší mycí cyklus max. 1,9 kWh. </w:t>
            </w:r>
          </w:p>
          <w:p w14:paraId="5BD132E3" w14:textId="7B78E53E" w:rsidR="00B041E0" w:rsidRPr="00915097" w:rsidRDefault="00B041E0" w:rsidP="00F97E04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39A26F4" w14:textId="11BED354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max. 1,9 kWh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BD5151D" w14:textId="437163E6" w:rsidR="00B041E0" w:rsidRPr="00915097" w:rsidRDefault="00B041E0" w:rsidP="00436EA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1851CA21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2E3381" w14:textId="076CB0A3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17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055F" w14:textId="77777777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Možnost připojení do optimalizace energie dle DIN 18875.</w:t>
            </w:r>
          </w:p>
          <w:p w14:paraId="6A7AB088" w14:textId="77777777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FD334FB" w14:textId="3DF28170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4A490BF" w14:textId="1B5C72F1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  <w:tr w:rsidR="00B041E0" w:rsidRPr="00712E42" w14:paraId="1CCF91BA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4B40B5" w14:textId="0DCE7991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127C" w14:textId="52D7130A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Minimální el. příkon min. 20 kW.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417D166" w14:textId="31714FEC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min. 20 kW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0C9124A" w14:textId="490CD767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(dodavatel vyplní číselný údaj a jednotku)</w:t>
            </w:r>
          </w:p>
        </w:tc>
      </w:tr>
      <w:tr w:rsidR="00B041E0" w:rsidRPr="00712E42" w14:paraId="5C73E247" w14:textId="77777777" w:rsidTr="00915097">
        <w:trPr>
          <w:trHeight w:val="480"/>
        </w:trPr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61B8B" w14:textId="353F6EED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B6D13" w14:textId="6D6F06C3" w:rsidR="00B041E0" w:rsidRPr="00915097" w:rsidRDefault="00B041E0" w:rsidP="00B041E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Připojení na studenou vodu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D459F9" w14:textId="343F8DE2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</w:pPr>
            <w:r w:rsidRPr="00915097">
              <w:rPr>
                <w:rFonts w:asciiTheme="minorHAnsi" w:hAnsiTheme="minorHAnsi" w:cstheme="minorHAnsi"/>
                <w:sz w:val="22"/>
                <w:szCs w:val="22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1C8CB120" w14:textId="0532D898" w:rsidR="00B041E0" w:rsidRPr="00915097" w:rsidRDefault="00B041E0" w:rsidP="00B041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915097">
              <w:rPr>
                <w:rFonts w:asciiTheme="minorHAnsi" w:hAnsiTheme="minorHAnsi" w:cstheme="minorHAnsi"/>
                <w:color w:val="000000"/>
                <w:sz w:val="22"/>
                <w:szCs w:val="22"/>
                <w:lang w:eastAsia="cs-CZ"/>
              </w:rPr>
              <w:t>(dodavatel vyplní ANO)</w:t>
            </w:r>
          </w:p>
        </w:tc>
      </w:tr>
    </w:tbl>
    <w:p w14:paraId="54911CA3" w14:textId="77777777" w:rsidR="007B4C5C" w:rsidRDefault="007B4C5C"/>
    <w:p w14:paraId="2C750EA1" w14:textId="77777777" w:rsidR="00B041E0" w:rsidRPr="00915097" w:rsidRDefault="00B041E0" w:rsidP="00B041E0">
      <w:pPr>
        <w:rPr>
          <w:sz w:val="22"/>
          <w:szCs w:val="22"/>
        </w:rPr>
      </w:pPr>
    </w:p>
    <w:p w14:paraId="6BA699F4" w14:textId="2B729CAF" w:rsidR="00B041E0" w:rsidRPr="00915097" w:rsidRDefault="00B041E0" w:rsidP="00B041E0">
      <w:pPr>
        <w:outlineLvl w:val="0"/>
        <w:rPr>
          <w:rFonts w:asciiTheme="minorHAnsi" w:hAnsiTheme="minorHAnsi" w:cstheme="minorHAnsi"/>
          <w:sz w:val="22"/>
          <w:szCs w:val="22"/>
        </w:rPr>
      </w:pPr>
      <w:r w:rsidRPr="00915097">
        <w:rPr>
          <w:rFonts w:asciiTheme="minorHAnsi" w:hAnsiTheme="minorHAnsi" w:cstheme="minorHAnsi"/>
          <w:sz w:val="22"/>
          <w:szCs w:val="22"/>
        </w:rPr>
        <w:t>V ………………</w:t>
      </w:r>
      <w:proofErr w:type="gramStart"/>
      <w:r w:rsidRPr="0091509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15097">
        <w:rPr>
          <w:rFonts w:asciiTheme="minorHAnsi" w:hAnsiTheme="minorHAnsi" w:cstheme="minorHAnsi"/>
          <w:sz w:val="22"/>
          <w:szCs w:val="22"/>
        </w:rPr>
        <w:t>. dne ………………</w:t>
      </w:r>
    </w:p>
    <w:p w14:paraId="716D094B" w14:textId="77777777" w:rsidR="00B041E0" w:rsidRPr="00915097" w:rsidRDefault="00B041E0" w:rsidP="00B041E0">
      <w:pPr>
        <w:outlineLvl w:val="0"/>
        <w:rPr>
          <w:rFonts w:asciiTheme="minorHAnsi" w:hAnsiTheme="minorHAnsi" w:cstheme="minorHAnsi"/>
          <w:sz w:val="22"/>
          <w:szCs w:val="22"/>
        </w:rPr>
      </w:pPr>
    </w:p>
    <w:p w14:paraId="7F0A728F" w14:textId="77777777" w:rsidR="00B041E0" w:rsidRPr="00915097" w:rsidRDefault="00B041E0" w:rsidP="00B041E0">
      <w:pPr>
        <w:outlineLvl w:val="0"/>
        <w:rPr>
          <w:rFonts w:asciiTheme="minorHAnsi" w:hAnsiTheme="minorHAnsi" w:cstheme="minorHAnsi"/>
          <w:sz w:val="22"/>
          <w:szCs w:val="22"/>
        </w:rPr>
      </w:pPr>
    </w:p>
    <w:p w14:paraId="4ED9E2F1" w14:textId="77777777" w:rsidR="00B041E0" w:rsidRPr="00915097" w:rsidRDefault="00B041E0" w:rsidP="00B041E0">
      <w:pPr>
        <w:outlineLvl w:val="0"/>
        <w:rPr>
          <w:rFonts w:asciiTheme="minorHAnsi" w:hAnsiTheme="minorHAnsi" w:cstheme="minorHAnsi"/>
          <w:sz w:val="22"/>
          <w:szCs w:val="22"/>
        </w:rPr>
      </w:pPr>
      <w:r w:rsidRPr="00915097">
        <w:rPr>
          <w:rFonts w:asciiTheme="minorHAnsi" w:hAnsiTheme="minorHAnsi" w:cstheme="minorHAnsi"/>
          <w:sz w:val="22"/>
          <w:szCs w:val="22"/>
        </w:rPr>
        <w:t>Za prodávajícího:</w:t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</w:r>
      <w:r w:rsidRPr="00915097">
        <w:rPr>
          <w:rFonts w:asciiTheme="minorHAnsi" w:hAnsiTheme="minorHAnsi" w:cstheme="minorHAnsi"/>
          <w:sz w:val="22"/>
          <w:szCs w:val="22"/>
        </w:rPr>
        <w:tab/>
        <w:t xml:space="preserve">   Za kupujícího:</w:t>
      </w:r>
    </w:p>
    <w:p w14:paraId="17E40F4B" w14:textId="77777777" w:rsidR="00B041E0" w:rsidRPr="00915097" w:rsidRDefault="00B041E0" w:rsidP="00B041E0">
      <w:pPr>
        <w:outlineLvl w:val="0"/>
        <w:rPr>
          <w:rFonts w:asciiTheme="minorHAnsi" w:hAnsiTheme="minorHAnsi" w:cstheme="minorHAnsi"/>
          <w:sz w:val="22"/>
          <w:szCs w:val="22"/>
        </w:rPr>
      </w:pPr>
    </w:p>
    <w:p w14:paraId="706CB79C" w14:textId="32FFA7BD" w:rsidR="00B041E0" w:rsidRPr="00915097" w:rsidRDefault="00B041E0" w:rsidP="00B041E0">
      <w:pPr>
        <w:tabs>
          <w:tab w:val="left" w:pos="2724"/>
        </w:tabs>
        <w:rPr>
          <w:sz w:val="22"/>
          <w:szCs w:val="22"/>
        </w:rPr>
      </w:pPr>
      <w:r w:rsidRPr="009150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174561">
        <w:rPr>
          <w:rFonts w:asciiTheme="minorHAnsi" w:hAnsiTheme="minorHAnsi" w:cstheme="minorHAnsi"/>
          <w:sz w:val="22"/>
          <w:szCs w:val="22"/>
        </w:rPr>
        <w:t xml:space="preserve">Mgr. </w:t>
      </w:r>
      <w:r w:rsidR="00C404C1" w:rsidRPr="00174561">
        <w:rPr>
          <w:rFonts w:asciiTheme="minorHAnsi" w:hAnsiTheme="minorHAnsi" w:cstheme="minorHAnsi"/>
          <w:sz w:val="22"/>
          <w:szCs w:val="22"/>
        </w:rPr>
        <w:t xml:space="preserve">Martin </w:t>
      </w:r>
      <w:proofErr w:type="gramStart"/>
      <w:r w:rsidR="00C404C1" w:rsidRPr="00174561">
        <w:rPr>
          <w:rFonts w:asciiTheme="minorHAnsi" w:hAnsiTheme="minorHAnsi" w:cstheme="minorHAnsi"/>
          <w:sz w:val="22"/>
          <w:szCs w:val="22"/>
        </w:rPr>
        <w:t>Vyhlídka</w:t>
      </w:r>
      <w:r w:rsidRPr="00174561">
        <w:rPr>
          <w:rFonts w:asciiTheme="minorHAnsi" w:hAnsiTheme="minorHAnsi" w:cstheme="minorHAnsi"/>
          <w:sz w:val="22"/>
          <w:szCs w:val="22"/>
        </w:rPr>
        <w:t xml:space="preserve"> - ředitel</w:t>
      </w:r>
      <w:proofErr w:type="gramEnd"/>
    </w:p>
    <w:sectPr w:rsidR="00B041E0" w:rsidRPr="0091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8305" w14:textId="77777777" w:rsidR="00FD6257" w:rsidRDefault="00FD6257" w:rsidP="00915097">
      <w:pPr>
        <w:spacing w:after="0" w:line="240" w:lineRule="auto"/>
      </w:pPr>
      <w:r>
        <w:separator/>
      </w:r>
    </w:p>
  </w:endnote>
  <w:endnote w:type="continuationSeparator" w:id="0">
    <w:p w14:paraId="1DB393E5" w14:textId="77777777" w:rsidR="00FD6257" w:rsidRDefault="00FD6257" w:rsidP="0091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herit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7CF52" w14:textId="77777777" w:rsidR="00FD6257" w:rsidRDefault="00FD6257" w:rsidP="00915097">
      <w:pPr>
        <w:spacing w:after="0" w:line="240" w:lineRule="auto"/>
      </w:pPr>
      <w:r>
        <w:separator/>
      </w:r>
    </w:p>
  </w:footnote>
  <w:footnote w:type="continuationSeparator" w:id="0">
    <w:p w14:paraId="278877FB" w14:textId="77777777" w:rsidR="00FD6257" w:rsidRDefault="00FD6257" w:rsidP="00915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25E10"/>
    <w:multiLevelType w:val="hybridMultilevel"/>
    <w:tmpl w:val="F9BE7878"/>
    <w:lvl w:ilvl="0" w:tplc="F838487A">
      <w:start w:val="397"/>
      <w:numFmt w:val="bullet"/>
      <w:lvlText w:val="-"/>
      <w:lvlJc w:val="left"/>
      <w:pPr>
        <w:ind w:left="720" w:hanging="360"/>
      </w:pPr>
      <w:rPr>
        <w:rFonts w:ascii="inherit" w:eastAsia="Times New Roman" w:hAnsi="inherit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569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EA9"/>
    <w:rsid w:val="00042893"/>
    <w:rsid w:val="001008D4"/>
    <w:rsid w:val="00174561"/>
    <w:rsid w:val="00436EA9"/>
    <w:rsid w:val="005A1F71"/>
    <w:rsid w:val="007B4C5C"/>
    <w:rsid w:val="00816045"/>
    <w:rsid w:val="00915097"/>
    <w:rsid w:val="00B041E0"/>
    <w:rsid w:val="00B67824"/>
    <w:rsid w:val="00C00D66"/>
    <w:rsid w:val="00C404C1"/>
    <w:rsid w:val="00C51703"/>
    <w:rsid w:val="00D55D30"/>
    <w:rsid w:val="00F97E04"/>
    <w:rsid w:val="00FD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45C0"/>
  <w15:chartTrackingRefBased/>
  <w15:docId w15:val="{9AC8B221-2AF2-4657-805E-B2CBCEAE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3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3"/>
    <w:qFormat/>
    <w:rsid w:val="00436EA9"/>
    <w:pPr>
      <w:spacing w:after="120" w:line="276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36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6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36E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6E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6E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6E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6E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6E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6E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36E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6E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36E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36EA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36EA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36EA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36EA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36EA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36EA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36E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36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36E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36E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36E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36EA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36EA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36EA9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36E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36EA9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36EA9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042893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1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5097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91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5097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 Čechtický</dc:creator>
  <cp:keywords/>
  <dc:description/>
  <cp:lastModifiedBy>Vít Čechtický</cp:lastModifiedBy>
  <cp:revision>2</cp:revision>
  <dcterms:created xsi:type="dcterms:W3CDTF">2026-06-08T17:46:00Z</dcterms:created>
  <dcterms:modified xsi:type="dcterms:W3CDTF">2026-06-08T17:46:00Z</dcterms:modified>
</cp:coreProperties>
</file>